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3F06" w14:textId="74492498" w:rsidR="001948E2" w:rsidRDefault="007A2BBD" w:rsidP="001948E2">
      <w:pPr>
        <w:pStyle w:val="Gvdemetni20"/>
        <w:numPr>
          <w:ilvl w:val="0"/>
          <w:numId w:val="4"/>
        </w:numPr>
        <w:shd w:val="clear" w:color="auto" w:fill="auto"/>
        <w:spacing w:before="120" w:after="120" w:line="276" w:lineRule="auto"/>
        <w:ind w:right="320"/>
        <w:rPr>
          <w:sz w:val="24"/>
          <w:szCs w:val="24"/>
        </w:rPr>
      </w:pPr>
      <w:r w:rsidRPr="001948E2">
        <w:rPr>
          <w:sz w:val="24"/>
          <w:szCs w:val="24"/>
        </w:rPr>
        <w:t>AMAÇ</w:t>
      </w:r>
      <w:r w:rsidR="001948E2">
        <w:rPr>
          <w:sz w:val="24"/>
          <w:szCs w:val="24"/>
        </w:rPr>
        <w:t xml:space="preserve"> </w:t>
      </w:r>
    </w:p>
    <w:p w14:paraId="55673BAF" w14:textId="645D1006" w:rsidR="001948E2" w:rsidRPr="001948E2" w:rsidRDefault="007A2BBD" w:rsidP="001948E2">
      <w:pPr>
        <w:pStyle w:val="Gvdemetni20"/>
        <w:shd w:val="clear" w:color="auto" w:fill="auto"/>
        <w:spacing w:before="120" w:after="120" w:line="276" w:lineRule="auto"/>
        <w:ind w:right="320" w:firstLine="360"/>
        <w:rPr>
          <w:b w:val="0"/>
          <w:sz w:val="24"/>
          <w:szCs w:val="24"/>
        </w:rPr>
      </w:pPr>
      <w:r w:rsidRPr="001948E2">
        <w:rPr>
          <w:b w:val="0"/>
          <w:sz w:val="24"/>
          <w:szCs w:val="24"/>
        </w:rPr>
        <w:t xml:space="preserve">Üniversitemizde </w:t>
      </w:r>
      <w:r w:rsidR="001948E2" w:rsidRPr="001948E2">
        <w:rPr>
          <w:b w:val="0"/>
          <w:sz w:val="24"/>
          <w:szCs w:val="24"/>
        </w:rPr>
        <w:t>öğrenci</w:t>
      </w:r>
      <w:r w:rsidR="001948E2">
        <w:rPr>
          <w:b w:val="0"/>
          <w:sz w:val="24"/>
          <w:szCs w:val="24"/>
        </w:rPr>
        <w:t>ler ile</w:t>
      </w:r>
      <w:r w:rsidR="001948E2" w:rsidRPr="001948E2">
        <w:rPr>
          <w:b w:val="0"/>
          <w:sz w:val="24"/>
          <w:szCs w:val="24"/>
        </w:rPr>
        <w:t xml:space="preserve"> akademik ve idari personelin </w:t>
      </w:r>
      <w:r w:rsidRPr="001948E2">
        <w:rPr>
          <w:b w:val="0"/>
          <w:sz w:val="24"/>
          <w:szCs w:val="24"/>
        </w:rPr>
        <w:t xml:space="preserve">öneri </w:t>
      </w:r>
      <w:r w:rsidR="001948E2" w:rsidRPr="001948E2">
        <w:rPr>
          <w:b w:val="0"/>
          <w:sz w:val="24"/>
          <w:szCs w:val="24"/>
        </w:rPr>
        <w:t xml:space="preserve">ve taleplerini değerlendirerek, </w:t>
      </w:r>
      <w:r w:rsidRPr="001948E2">
        <w:rPr>
          <w:b w:val="0"/>
          <w:sz w:val="24"/>
          <w:szCs w:val="24"/>
        </w:rPr>
        <w:t>kalite ve verimliliği artırmak için gerekli yetki ve sorumlulukların düzenlendiği bir sistemi oluşturmaktır.</w:t>
      </w:r>
    </w:p>
    <w:p w14:paraId="159B57C9" w14:textId="77777777" w:rsidR="001948E2" w:rsidRDefault="007A2BBD" w:rsidP="001948E2">
      <w:pPr>
        <w:pStyle w:val="Gvdemetni20"/>
        <w:numPr>
          <w:ilvl w:val="0"/>
          <w:numId w:val="4"/>
        </w:numPr>
        <w:shd w:val="clear" w:color="auto" w:fill="auto"/>
        <w:spacing w:before="120" w:after="120" w:line="276" w:lineRule="auto"/>
        <w:ind w:right="320"/>
        <w:rPr>
          <w:sz w:val="24"/>
          <w:szCs w:val="24"/>
        </w:rPr>
      </w:pPr>
      <w:r w:rsidRPr="00107AEE">
        <w:rPr>
          <w:sz w:val="24"/>
          <w:szCs w:val="24"/>
        </w:rPr>
        <w:t>KAPSAM</w:t>
      </w:r>
    </w:p>
    <w:p w14:paraId="0E0B0F5E" w14:textId="2A4E36DC" w:rsidR="001948E2" w:rsidRPr="001948E2" w:rsidRDefault="007A2BBD" w:rsidP="001948E2">
      <w:pPr>
        <w:pStyle w:val="Gvdemetni20"/>
        <w:shd w:val="clear" w:color="auto" w:fill="auto"/>
        <w:spacing w:before="120" w:after="120" w:line="276" w:lineRule="auto"/>
        <w:ind w:right="320" w:firstLine="360"/>
        <w:rPr>
          <w:b w:val="0"/>
          <w:sz w:val="24"/>
          <w:szCs w:val="24"/>
        </w:rPr>
      </w:pPr>
      <w:r w:rsidRPr="001948E2">
        <w:rPr>
          <w:b w:val="0"/>
          <w:sz w:val="24"/>
          <w:szCs w:val="24"/>
        </w:rPr>
        <w:t xml:space="preserve">Üniversitemizde </w:t>
      </w:r>
      <w:r w:rsidR="001948E2" w:rsidRPr="001948E2">
        <w:rPr>
          <w:b w:val="0"/>
          <w:sz w:val="24"/>
          <w:szCs w:val="24"/>
        </w:rPr>
        <w:t>Kalite Yönetim Sistemi (</w:t>
      </w:r>
      <w:r w:rsidRPr="001948E2">
        <w:rPr>
          <w:b w:val="0"/>
          <w:sz w:val="24"/>
          <w:szCs w:val="24"/>
        </w:rPr>
        <w:t>KYS</w:t>
      </w:r>
      <w:r w:rsidR="001948E2" w:rsidRPr="001948E2">
        <w:rPr>
          <w:b w:val="0"/>
          <w:sz w:val="24"/>
          <w:szCs w:val="24"/>
        </w:rPr>
        <w:t>)</w:t>
      </w:r>
      <w:r w:rsidRPr="001948E2">
        <w:rPr>
          <w:b w:val="0"/>
          <w:sz w:val="24"/>
          <w:szCs w:val="24"/>
        </w:rPr>
        <w:t xml:space="preserve"> kapsamındaki dilek ve önerilerin değerlendirilmesi faaliyetlerini</w:t>
      </w:r>
      <w:r w:rsidR="001948E2" w:rsidRPr="001948E2">
        <w:rPr>
          <w:b w:val="0"/>
          <w:sz w:val="24"/>
          <w:szCs w:val="24"/>
        </w:rPr>
        <w:t xml:space="preserve"> </w:t>
      </w:r>
      <w:r w:rsidRPr="001948E2">
        <w:rPr>
          <w:b w:val="0"/>
          <w:sz w:val="24"/>
          <w:szCs w:val="24"/>
        </w:rPr>
        <w:t>kapsar.</w:t>
      </w:r>
    </w:p>
    <w:p w14:paraId="27696EEA" w14:textId="7B39A317" w:rsidR="007A2BBD" w:rsidRPr="001948E2" w:rsidRDefault="007A2BBD" w:rsidP="001948E2">
      <w:pPr>
        <w:pStyle w:val="Gvdemetni0"/>
        <w:numPr>
          <w:ilvl w:val="0"/>
          <w:numId w:val="4"/>
        </w:numPr>
        <w:shd w:val="clear" w:color="auto" w:fill="auto"/>
        <w:spacing w:before="120" w:after="120" w:line="276" w:lineRule="auto"/>
        <w:jc w:val="both"/>
        <w:rPr>
          <w:b/>
          <w:sz w:val="24"/>
          <w:szCs w:val="24"/>
        </w:rPr>
      </w:pPr>
      <w:r w:rsidRPr="001948E2">
        <w:rPr>
          <w:b/>
          <w:sz w:val="24"/>
          <w:szCs w:val="24"/>
        </w:rPr>
        <w:t>SORUMLULAR</w:t>
      </w:r>
    </w:p>
    <w:p w14:paraId="12D0C2E1" w14:textId="6D13CA5E" w:rsidR="007A2BBD" w:rsidRDefault="007A2BBD" w:rsidP="001948E2">
      <w:pPr>
        <w:pStyle w:val="Gvdemetni0"/>
        <w:shd w:val="clear" w:color="auto" w:fill="auto"/>
        <w:spacing w:before="120" w:after="120" w:line="276" w:lineRule="auto"/>
        <w:ind w:left="284" w:firstLine="0"/>
        <w:jc w:val="both"/>
        <w:rPr>
          <w:sz w:val="24"/>
          <w:szCs w:val="24"/>
        </w:rPr>
      </w:pPr>
      <w:r w:rsidRPr="00107AEE">
        <w:rPr>
          <w:sz w:val="24"/>
          <w:szCs w:val="24"/>
        </w:rPr>
        <w:t xml:space="preserve">Bu talimatın uygulanmasından </w:t>
      </w:r>
      <w:r w:rsidR="00CA5F4C">
        <w:rPr>
          <w:sz w:val="24"/>
          <w:szCs w:val="24"/>
        </w:rPr>
        <w:t>Birim Kalite Yönetim T</w:t>
      </w:r>
      <w:r w:rsidRPr="00107AEE">
        <w:rPr>
          <w:sz w:val="24"/>
          <w:szCs w:val="24"/>
        </w:rPr>
        <w:t>emsilcisi sorumludur.</w:t>
      </w:r>
    </w:p>
    <w:p w14:paraId="740D1839" w14:textId="15C42A4D" w:rsidR="001948E2" w:rsidRPr="007B04E1" w:rsidRDefault="001948E2" w:rsidP="001948E2">
      <w:pPr>
        <w:pStyle w:val="ListeParagraf"/>
        <w:numPr>
          <w:ilvl w:val="0"/>
          <w:numId w:val="4"/>
        </w:numPr>
        <w:spacing w:line="360" w:lineRule="auto"/>
        <w:jc w:val="both"/>
        <w:rPr>
          <w:rFonts w:ascii="Times New Roman" w:hAnsi="Times New Roman" w:cs="Times New Roman"/>
        </w:rPr>
      </w:pPr>
      <w:r w:rsidRPr="007B04E1">
        <w:rPr>
          <w:rFonts w:ascii="Times New Roman" w:hAnsi="Times New Roman" w:cs="Times New Roman"/>
          <w:b/>
        </w:rPr>
        <w:t>TANIMLAR</w:t>
      </w:r>
      <w:r w:rsidRPr="007B04E1">
        <w:rPr>
          <w:rFonts w:ascii="Times New Roman" w:hAnsi="Times New Roman" w:cs="Times New Roman"/>
        </w:rPr>
        <w:t xml:space="preserve"> </w:t>
      </w:r>
    </w:p>
    <w:p w14:paraId="261FB61D" w14:textId="77777777" w:rsidR="001948E2" w:rsidRDefault="001948E2" w:rsidP="001948E2">
      <w:pPr>
        <w:spacing w:line="360" w:lineRule="auto"/>
        <w:ind w:firstLine="360"/>
        <w:jc w:val="both"/>
        <w:rPr>
          <w:rFonts w:ascii="Times New Roman" w:hAnsi="Times New Roman" w:cs="Times New Roman"/>
          <w:sz w:val="24"/>
          <w:szCs w:val="24"/>
        </w:rPr>
      </w:pPr>
      <w:r w:rsidRPr="007B04E1">
        <w:rPr>
          <w:rFonts w:ascii="Times New Roman" w:hAnsi="Times New Roman" w:cs="Times New Roman"/>
          <w:sz w:val="24"/>
          <w:szCs w:val="24"/>
        </w:rPr>
        <w:t xml:space="preserve">Bu talimatta tanımlanacak bir terim bulunmamaktadır. </w:t>
      </w:r>
    </w:p>
    <w:p w14:paraId="6DD0EA3B" w14:textId="51969DDF" w:rsidR="007A2BBD" w:rsidRPr="001948E2" w:rsidRDefault="007A2BBD" w:rsidP="001948E2">
      <w:pPr>
        <w:pStyle w:val="ListeParagraf"/>
        <w:numPr>
          <w:ilvl w:val="0"/>
          <w:numId w:val="4"/>
        </w:numPr>
        <w:spacing w:line="360" w:lineRule="auto"/>
        <w:jc w:val="both"/>
        <w:rPr>
          <w:rFonts w:ascii="Times New Roman" w:hAnsi="Times New Roman" w:cs="Times New Roman"/>
          <w:b/>
        </w:rPr>
      </w:pPr>
      <w:r w:rsidRPr="001948E2">
        <w:rPr>
          <w:rFonts w:ascii="Times New Roman" w:hAnsi="Times New Roman" w:cs="Times New Roman"/>
          <w:b/>
        </w:rPr>
        <w:t>UYGULAMA</w:t>
      </w:r>
    </w:p>
    <w:p w14:paraId="61C6F3FE"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Pr="001948E2">
        <w:rPr>
          <w:sz w:val="24"/>
          <w:szCs w:val="24"/>
        </w:rPr>
        <w:t>Öğrenci</w:t>
      </w:r>
      <w:r>
        <w:rPr>
          <w:sz w:val="24"/>
          <w:szCs w:val="24"/>
        </w:rPr>
        <w:t>ler, akademik ve idari personel;</w:t>
      </w:r>
      <w:r w:rsidR="007A2BBD" w:rsidRPr="007A2BBD">
        <w:rPr>
          <w:sz w:val="24"/>
          <w:szCs w:val="24"/>
        </w:rPr>
        <w:t xml:space="preserve"> dilek ve önerilerini posta yoluyla, dilek ve öneri kutusuna bırakarak, e-mail adresine yollayarak ya da doğrudan Kalite Yönetim Temsilcisine verebilir.</w:t>
      </w:r>
    </w:p>
    <w:p w14:paraId="19640A7C" w14:textId="481683C0"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İlgili noktalara bırakılan taleplerde isim ve adres bulunması zorunlu değildir. Yönetim Temsilcisine yapılan baş</w:t>
      </w:r>
      <w:r>
        <w:rPr>
          <w:sz w:val="24"/>
          <w:szCs w:val="24"/>
        </w:rPr>
        <w:t>vurularda isim ve adres belirtilmesi</w:t>
      </w:r>
      <w:r w:rsidR="007A2BBD" w:rsidRPr="001948E2">
        <w:rPr>
          <w:sz w:val="24"/>
          <w:szCs w:val="24"/>
        </w:rPr>
        <w:t xml:space="preserve"> zorunludur.</w:t>
      </w:r>
    </w:p>
    <w:p w14:paraId="68005D96" w14:textId="301BE519"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Dilek ve öneri kut</w:t>
      </w:r>
      <w:r w:rsidR="00D74128">
        <w:rPr>
          <w:sz w:val="24"/>
          <w:szCs w:val="24"/>
        </w:rPr>
        <w:t>usuna gelen formlar, her hafta c</w:t>
      </w:r>
      <w:r w:rsidR="007A2BBD" w:rsidRPr="001948E2">
        <w:rPr>
          <w:sz w:val="24"/>
          <w:szCs w:val="24"/>
        </w:rPr>
        <w:t xml:space="preserve">uma günü Birim Yöneticisi veya Birim Kalite Temsilcisi veya görevlendirdiği bir kişi ve </w:t>
      </w:r>
      <w:r>
        <w:rPr>
          <w:sz w:val="24"/>
          <w:szCs w:val="24"/>
        </w:rPr>
        <w:t>Kalite Yönetim Temsilcisinin</w:t>
      </w:r>
      <w:r w:rsidR="007A2BBD" w:rsidRPr="001948E2">
        <w:rPr>
          <w:sz w:val="24"/>
          <w:szCs w:val="24"/>
        </w:rPr>
        <w:t xml:space="preserve"> görevlendirdiği bir kişi ile birlikte kutular açılarak değerlendirmeye alınır. Bu talepler </w:t>
      </w:r>
      <w:r w:rsidR="007A2BBD" w:rsidRPr="001948E2">
        <w:rPr>
          <w:rStyle w:val="GvdemetniKaln"/>
          <w:b w:val="0"/>
          <w:sz w:val="24"/>
          <w:szCs w:val="24"/>
        </w:rPr>
        <w:t xml:space="preserve">Dilek ve Öneri İzleme Listesine </w:t>
      </w:r>
      <w:r w:rsidR="007A2BBD" w:rsidRPr="001948E2">
        <w:rPr>
          <w:sz w:val="24"/>
          <w:szCs w:val="24"/>
        </w:rPr>
        <w:t>kayıt edilir.</w:t>
      </w:r>
    </w:p>
    <w:p w14:paraId="19674734"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 xml:space="preserve">Birim Kalite sorumluları gelen tüm öneri ve talepleri değerlendirmeye alır. Gereklilik halinde ulaşabiliyorsa talep sahipleri ile görüşerek detaylı bilgi istenir. Bu talepler </w:t>
      </w:r>
      <w:r w:rsidR="007A2BBD" w:rsidRPr="001948E2">
        <w:rPr>
          <w:rStyle w:val="GvdemetniKaln"/>
          <w:b w:val="0"/>
          <w:sz w:val="24"/>
          <w:szCs w:val="24"/>
        </w:rPr>
        <w:t>Dilek ve Öneri İzleme Listesine</w:t>
      </w:r>
      <w:r w:rsidR="007A2BBD" w:rsidRPr="001948E2">
        <w:rPr>
          <w:rStyle w:val="GvdemetniKaln"/>
          <w:sz w:val="24"/>
          <w:szCs w:val="24"/>
        </w:rPr>
        <w:t xml:space="preserve"> </w:t>
      </w:r>
      <w:r w:rsidR="007A2BBD" w:rsidRPr="001948E2">
        <w:rPr>
          <w:sz w:val="24"/>
          <w:szCs w:val="24"/>
        </w:rPr>
        <w:t>kayıt edilir. Sonuçlar Kalite Yönetim Temsilcisine aylık olarak bildirilir.</w:t>
      </w:r>
    </w:p>
    <w:p w14:paraId="08ECC584"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 xml:space="preserve">Öneri veya talepler hakkında alınan kararlar Kalite Birim Sorumlusu tarafından </w:t>
      </w:r>
      <w:r w:rsidR="007A2BBD" w:rsidRPr="001948E2">
        <w:rPr>
          <w:rStyle w:val="GvdemetniKaln"/>
          <w:b w:val="0"/>
          <w:sz w:val="24"/>
          <w:szCs w:val="24"/>
        </w:rPr>
        <w:t>Dilek ve Öneri Formuna ka</w:t>
      </w:r>
      <w:r w:rsidR="007A2BBD" w:rsidRPr="001948E2">
        <w:rPr>
          <w:sz w:val="24"/>
          <w:szCs w:val="24"/>
        </w:rPr>
        <w:t>yıt edilir.</w:t>
      </w:r>
    </w:p>
    <w:p w14:paraId="4C0BA3DD"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Birimler tarafından sonuçlandırılmamış tüm öneri ve talepler her ayın ilk haftası Kalite Yönetim Temsilcisine bildirilir.</w:t>
      </w:r>
    </w:p>
    <w:p w14:paraId="4384C193"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Sonuçlandırılmış talepler iletişim panosunda ya da Web Sitemizde yayınlanarak duyurulur.</w:t>
      </w:r>
    </w:p>
    <w:p w14:paraId="6FA88BC7" w14:textId="77777777" w:rsid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t xml:space="preserve"> </w:t>
      </w:r>
      <w:r w:rsidR="007A2BBD" w:rsidRPr="001948E2">
        <w:rPr>
          <w:sz w:val="24"/>
          <w:szCs w:val="24"/>
        </w:rPr>
        <w:t xml:space="preserve">Sonuçlandırılmamış tüm öneri ve talepler her ay Kalite Yönetim Temsilcisi tarafından değerlendirilir. Değerlendirme sonuçları </w:t>
      </w:r>
      <w:r w:rsidR="007A2BBD" w:rsidRPr="001948E2">
        <w:rPr>
          <w:rStyle w:val="GvdemetniKaln"/>
          <w:b w:val="0"/>
          <w:sz w:val="24"/>
          <w:szCs w:val="24"/>
        </w:rPr>
        <w:t>Yönetimin Gözden Geçirmesi</w:t>
      </w:r>
      <w:r w:rsidR="007A2BBD" w:rsidRPr="001948E2">
        <w:rPr>
          <w:rStyle w:val="GvdemetniKaln"/>
          <w:sz w:val="24"/>
          <w:szCs w:val="24"/>
        </w:rPr>
        <w:t xml:space="preserve"> </w:t>
      </w:r>
      <w:r w:rsidR="007A2BBD" w:rsidRPr="001948E2">
        <w:rPr>
          <w:sz w:val="24"/>
          <w:szCs w:val="24"/>
        </w:rPr>
        <w:t>toplantılarına sunulur.</w:t>
      </w:r>
    </w:p>
    <w:p w14:paraId="570C5595" w14:textId="7504A6B6" w:rsidR="007A2BBD" w:rsidRPr="001948E2" w:rsidRDefault="001948E2" w:rsidP="001948E2">
      <w:pPr>
        <w:pStyle w:val="Gvdemetni0"/>
        <w:numPr>
          <w:ilvl w:val="1"/>
          <w:numId w:val="4"/>
        </w:numPr>
        <w:shd w:val="clear" w:color="auto" w:fill="auto"/>
        <w:spacing w:before="120" w:after="120" w:line="276" w:lineRule="auto"/>
        <w:jc w:val="both"/>
        <w:rPr>
          <w:sz w:val="24"/>
          <w:szCs w:val="24"/>
        </w:rPr>
      </w:pPr>
      <w:r>
        <w:rPr>
          <w:sz w:val="24"/>
          <w:szCs w:val="24"/>
        </w:rPr>
        <w:lastRenderedPageBreak/>
        <w:t xml:space="preserve"> </w:t>
      </w:r>
      <w:r w:rsidR="007A2BBD" w:rsidRPr="001948E2">
        <w:rPr>
          <w:sz w:val="24"/>
          <w:szCs w:val="24"/>
        </w:rPr>
        <w:t>Sonuçlandırılan öneri ve talepler için Dilek ve Öneri Formunda şahısların irtibat adresleri belli ise geri dönüş yapılır. Yapılan faaliyet konusunda, ilgililer iletişim yöntemleri kullanılarak bilgilendirilir ve dilek öneri formuna bilgilendirmeyi yapan kişi adını soyadını yazarak imzasını atar, kayıt altına alır.</w:t>
      </w:r>
    </w:p>
    <w:sectPr w:rsidR="007A2BBD" w:rsidRPr="001948E2" w:rsidSect="00623EB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254FA" w14:textId="77777777" w:rsidR="00070424" w:rsidRDefault="00070424" w:rsidP="00623EBC">
      <w:pPr>
        <w:spacing w:after="0" w:line="240" w:lineRule="auto"/>
      </w:pPr>
      <w:r>
        <w:separator/>
      </w:r>
    </w:p>
  </w:endnote>
  <w:endnote w:type="continuationSeparator" w:id="0">
    <w:p w14:paraId="3FCB8A8C" w14:textId="77777777" w:rsidR="00070424" w:rsidRDefault="00070424" w:rsidP="0062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4C3E" w14:textId="77777777" w:rsidR="00826D79" w:rsidRDefault="00826D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857C" w14:textId="77777777" w:rsidR="00826D79" w:rsidRDefault="00826D7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9E0F" w14:textId="77777777" w:rsidR="00826D79" w:rsidRDefault="00826D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E4DB" w14:textId="77777777" w:rsidR="00070424" w:rsidRDefault="00070424" w:rsidP="00623EBC">
      <w:pPr>
        <w:spacing w:after="0" w:line="240" w:lineRule="auto"/>
      </w:pPr>
      <w:r>
        <w:separator/>
      </w:r>
    </w:p>
  </w:footnote>
  <w:footnote w:type="continuationSeparator" w:id="0">
    <w:p w14:paraId="5FCC9BE0" w14:textId="77777777" w:rsidR="00070424" w:rsidRDefault="00070424" w:rsidP="0062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C1914" w14:textId="77777777" w:rsidR="00826D79" w:rsidRDefault="00826D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4935"/>
      <w:gridCol w:w="1476"/>
      <w:gridCol w:w="1251"/>
    </w:tblGrid>
    <w:tr w:rsidR="00623EBC" w:rsidRPr="00623EBC" w14:paraId="178F6967" w14:textId="77777777" w:rsidTr="00623EBC">
      <w:trPr>
        <w:trHeight w:val="20"/>
      </w:trPr>
      <w:tc>
        <w:tcPr>
          <w:tcW w:w="1298" w:type="dxa"/>
          <w:vMerge w:val="restart"/>
          <w:vAlign w:val="center"/>
        </w:tcPr>
        <w:p w14:paraId="29A1ABA9" w14:textId="2002D27E" w:rsidR="00623EBC" w:rsidRPr="00623EBC" w:rsidRDefault="00D72AEE"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r w:rsidRPr="00D72AEE">
            <w:rPr>
              <w:rFonts w:ascii="Arial" w:eastAsia="Arial Unicode MS" w:hAnsi="Arial" w:cs="Arial"/>
              <w:noProof/>
              <w:color w:val="000000"/>
              <w:sz w:val="24"/>
              <w:szCs w:val="24"/>
              <w:lang w:eastAsia="tr-TR"/>
            </w:rPr>
            <w:drawing>
              <wp:inline distT="0" distB="0" distL="0" distR="0" wp14:anchorId="04F5783C" wp14:editId="64CB0A20">
                <wp:extent cx="600075" cy="842413"/>
                <wp:effectExtent l="0" t="0" r="0" b="0"/>
                <wp:docPr id="2"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35" cy="843902"/>
                        </a:xfrm>
                        <a:prstGeom prst="rect">
                          <a:avLst/>
                        </a:prstGeom>
                        <a:noFill/>
                        <a:ln>
                          <a:noFill/>
                        </a:ln>
                      </pic:spPr>
                    </pic:pic>
                  </a:graphicData>
                </a:graphic>
              </wp:inline>
            </w:drawing>
          </w:r>
        </w:p>
      </w:tc>
      <w:tc>
        <w:tcPr>
          <w:tcW w:w="5099" w:type="dxa"/>
          <w:vMerge w:val="restart"/>
          <w:vAlign w:val="center"/>
        </w:tcPr>
        <w:p w14:paraId="4265371D" w14:textId="762221E5" w:rsidR="00433304" w:rsidRDefault="00433304" w:rsidP="00623EBC">
          <w:pPr>
            <w:widowControl w:val="0"/>
            <w:tabs>
              <w:tab w:val="center" w:pos="4536"/>
              <w:tab w:val="right" w:pos="9072"/>
            </w:tabs>
            <w:spacing w:after="0" w:line="240" w:lineRule="auto"/>
            <w:jc w:val="center"/>
            <w:rPr>
              <w:rFonts w:ascii="Times New Roman" w:eastAsia="Arial Unicode MS" w:hAnsi="Times New Roman" w:cs="Times New Roman"/>
              <w:b/>
              <w:color w:val="000000"/>
              <w:sz w:val="24"/>
              <w:szCs w:val="24"/>
              <w:lang w:eastAsia="tr-TR" w:bidi="tr-TR"/>
            </w:rPr>
          </w:pPr>
          <w:r>
            <w:rPr>
              <w:rFonts w:ascii="Times New Roman" w:eastAsia="Arial Unicode MS" w:hAnsi="Times New Roman" w:cs="Times New Roman"/>
              <w:b/>
              <w:color w:val="000000"/>
              <w:sz w:val="24"/>
              <w:szCs w:val="24"/>
              <w:lang w:eastAsia="tr-TR" w:bidi="tr-TR"/>
            </w:rPr>
            <w:t>T.C.</w:t>
          </w:r>
        </w:p>
        <w:p w14:paraId="3A43353B" w14:textId="046218FC" w:rsidR="00623EBC" w:rsidRPr="00623EBC" w:rsidRDefault="00D72AEE" w:rsidP="00623EBC">
          <w:pPr>
            <w:widowControl w:val="0"/>
            <w:tabs>
              <w:tab w:val="center" w:pos="4536"/>
              <w:tab w:val="right" w:pos="9072"/>
            </w:tabs>
            <w:spacing w:after="0" w:line="240" w:lineRule="auto"/>
            <w:jc w:val="center"/>
            <w:rPr>
              <w:rFonts w:ascii="Times New Roman" w:eastAsia="Arial Unicode MS" w:hAnsi="Times New Roman" w:cs="Times New Roman"/>
              <w:b/>
              <w:color w:val="000000"/>
              <w:sz w:val="24"/>
              <w:szCs w:val="24"/>
              <w:lang w:eastAsia="tr-TR" w:bidi="tr-TR"/>
            </w:rPr>
          </w:pPr>
          <w:r>
            <w:rPr>
              <w:rFonts w:ascii="Times New Roman" w:eastAsia="Arial Unicode MS" w:hAnsi="Times New Roman" w:cs="Times New Roman"/>
              <w:b/>
              <w:color w:val="000000"/>
              <w:sz w:val="24"/>
              <w:szCs w:val="24"/>
              <w:lang w:eastAsia="tr-TR" w:bidi="tr-TR"/>
            </w:rPr>
            <w:t xml:space="preserve">AĞRI İBRAHİM ÇEÇEN </w:t>
          </w:r>
          <w:r w:rsidR="00623EBC" w:rsidRPr="00623EBC">
            <w:rPr>
              <w:rFonts w:ascii="Times New Roman" w:eastAsia="Arial Unicode MS" w:hAnsi="Times New Roman" w:cs="Times New Roman"/>
              <w:b/>
              <w:color w:val="000000"/>
              <w:sz w:val="24"/>
              <w:szCs w:val="24"/>
              <w:lang w:eastAsia="tr-TR" w:bidi="tr-TR"/>
            </w:rPr>
            <w:t xml:space="preserve">ÜNİVERSİTESİ </w:t>
          </w:r>
        </w:p>
        <w:p w14:paraId="3F5DF32C"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b/>
              <w:color w:val="000000"/>
              <w:sz w:val="24"/>
              <w:szCs w:val="24"/>
              <w:lang w:eastAsia="tr-TR" w:bidi="tr-TR"/>
            </w:rPr>
          </w:pPr>
          <w:r>
            <w:rPr>
              <w:rFonts w:ascii="Times New Roman" w:eastAsia="Arial Unicode MS" w:hAnsi="Times New Roman" w:cs="Times New Roman"/>
              <w:b/>
              <w:color w:val="000000"/>
              <w:sz w:val="24"/>
              <w:szCs w:val="24"/>
              <w:lang w:eastAsia="tr-TR" w:bidi="tr-TR"/>
            </w:rPr>
            <w:t>DİLEK VE ÖNERİ DEĞERLENDİRME TALİ</w:t>
          </w:r>
          <w:r w:rsidRPr="00623EBC">
            <w:rPr>
              <w:rFonts w:ascii="Times New Roman" w:eastAsia="Arial Unicode MS" w:hAnsi="Times New Roman" w:cs="Times New Roman"/>
              <w:b/>
              <w:color w:val="000000"/>
              <w:sz w:val="24"/>
              <w:szCs w:val="24"/>
              <w:lang w:eastAsia="tr-TR" w:bidi="tr-TR"/>
            </w:rPr>
            <w:t>MATI</w:t>
          </w:r>
        </w:p>
      </w:tc>
      <w:tc>
        <w:tcPr>
          <w:tcW w:w="1511" w:type="dxa"/>
          <w:vAlign w:val="center"/>
        </w:tcPr>
        <w:p w14:paraId="1246B78D"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Doküman No</w:t>
          </w:r>
        </w:p>
      </w:tc>
      <w:tc>
        <w:tcPr>
          <w:tcW w:w="1266" w:type="dxa"/>
          <w:vAlign w:val="center"/>
        </w:tcPr>
        <w:p w14:paraId="3DFC6A86" w14:textId="56BFF177" w:rsidR="00623EBC" w:rsidRPr="00623EBC" w:rsidRDefault="00826D79" w:rsidP="00623EBC">
          <w:pPr>
            <w:widowControl w:val="0"/>
            <w:tabs>
              <w:tab w:val="center" w:pos="4536"/>
              <w:tab w:val="right" w:pos="9072"/>
            </w:tabs>
            <w:spacing w:after="0" w:line="240" w:lineRule="auto"/>
            <w:rPr>
              <w:rFonts w:ascii="Times New Roman" w:eastAsia="Times New Roman" w:hAnsi="Times New Roman" w:cs="Arial Unicode MS"/>
              <w:snapToGrid w:val="0"/>
              <w:color w:val="000000"/>
              <w:sz w:val="18"/>
              <w:szCs w:val="18"/>
              <w:lang w:eastAsia="tr-TR" w:bidi="tr-TR"/>
            </w:rPr>
          </w:pPr>
          <w:r w:rsidRPr="00826D79">
            <w:rPr>
              <w:rFonts w:ascii="Times New Roman" w:eastAsia="Times New Roman" w:hAnsi="Times New Roman" w:cs="Arial Unicode MS"/>
              <w:snapToGrid w:val="0"/>
              <w:color w:val="000000"/>
              <w:sz w:val="18"/>
              <w:szCs w:val="18"/>
              <w:lang w:eastAsia="tr-TR" w:bidi="tr-TR"/>
            </w:rPr>
            <w:t>TLM-00</w:t>
          </w:r>
          <w:r>
            <w:rPr>
              <w:rFonts w:ascii="Times New Roman" w:eastAsia="Times New Roman" w:hAnsi="Times New Roman" w:cs="Arial Unicode MS"/>
              <w:snapToGrid w:val="0"/>
              <w:color w:val="000000"/>
              <w:sz w:val="18"/>
              <w:szCs w:val="18"/>
              <w:lang w:eastAsia="tr-TR" w:bidi="tr-TR"/>
            </w:rPr>
            <w:t>1</w:t>
          </w:r>
        </w:p>
      </w:tc>
    </w:tr>
    <w:tr w:rsidR="00623EBC" w:rsidRPr="00623EBC" w14:paraId="41C8CBCE" w14:textId="77777777" w:rsidTr="00623EBC">
      <w:trPr>
        <w:trHeight w:val="20"/>
      </w:trPr>
      <w:tc>
        <w:tcPr>
          <w:tcW w:w="1298" w:type="dxa"/>
          <w:vMerge/>
          <w:vAlign w:val="center"/>
        </w:tcPr>
        <w:p w14:paraId="73CB5C45" w14:textId="77777777" w:rsidR="00623EBC" w:rsidRPr="00623EBC" w:rsidRDefault="00623EBC"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p>
      </w:tc>
      <w:tc>
        <w:tcPr>
          <w:tcW w:w="5099" w:type="dxa"/>
          <w:vMerge/>
          <w:vAlign w:val="center"/>
        </w:tcPr>
        <w:p w14:paraId="5B9FCAAF"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color w:val="000000"/>
              <w:sz w:val="24"/>
              <w:szCs w:val="24"/>
              <w:lang w:eastAsia="tr-TR" w:bidi="tr-TR"/>
            </w:rPr>
          </w:pPr>
        </w:p>
      </w:tc>
      <w:tc>
        <w:tcPr>
          <w:tcW w:w="1511" w:type="dxa"/>
          <w:vAlign w:val="center"/>
        </w:tcPr>
        <w:p w14:paraId="1C2F9316"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İlk Yayın Tarihi</w:t>
          </w:r>
        </w:p>
      </w:tc>
      <w:tc>
        <w:tcPr>
          <w:tcW w:w="1266" w:type="dxa"/>
          <w:vAlign w:val="center"/>
        </w:tcPr>
        <w:p w14:paraId="682A81F7" w14:textId="2F526A75" w:rsidR="00623EBC" w:rsidRPr="00623EBC" w:rsidRDefault="00D72AEE" w:rsidP="00623EBC">
          <w:pPr>
            <w:widowControl w:val="0"/>
            <w:tabs>
              <w:tab w:val="center" w:pos="4536"/>
              <w:tab w:val="right" w:pos="9072"/>
            </w:tabs>
            <w:spacing w:after="0" w:line="240" w:lineRule="auto"/>
            <w:rPr>
              <w:rFonts w:ascii="Times New Roman" w:eastAsia="Times New Roman" w:hAnsi="Times New Roman" w:cs="Arial Unicode MS"/>
              <w:snapToGrid w:val="0"/>
              <w:color w:val="000000"/>
              <w:sz w:val="18"/>
              <w:szCs w:val="18"/>
              <w:lang w:eastAsia="tr-TR" w:bidi="tr-TR"/>
            </w:rPr>
          </w:pPr>
          <w:r>
            <w:rPr>
              <w:rFonts w:ascii="Times New Roman" w:eastAsia="Times New Roman" w:hAnsi="Times New Roman" w:cs="Arial Unicode MS"/>
              <w:snapToGrid w:val="0"/>
              <w:color w:val="000000"/>
              <w:sz w:val="18"/>
              <w:szCs w:val="18"/>
              <w:lang w:eastAsia="tr-TR" w:bidi="tr-TR"/>
            </w:rPr>
            <w:t>26.02.2024</w:t>
          </w:r>
        </w:p>
      </w:tc>
    </w:tr>
    <w:tr w:rsidR="00623EBC" w:rsidRPr="00623EBC" w14:paraId="1A5002A7" w14:textId="77777777" w:rsidTr="00623EBC">
      <w:trPr>
        <w:trHeight w:val="20"/>
      </w:trPr>
      <w:tc>
        <w:tcPr>
          <w:tcW w:w="1298" w:type="dxa"/>
          <w:vMerge/>
          <w:vAlign w:val="center"/>
        </w:tcPr>
        <w:p w14:paraId="4F3F66F7" w14:textId="77777777" w:rsidR="00623EBC" w:rsidRPr="00623EBC" w:rsidRDefault="00623EBC"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p>
      </w:tc>
      <w:tc>
        <w:tcPr>
          <w:tcW w:w="5099" w:type="dxa"/>
          <w:vMerge/>
          <w:vAlign w:val="center"/>
        </w:tcPr>
        <w:p w14:paraId="4E5DF65C"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color w:val="000000"/>
              <w:sz w:val="24"/>
              <w:szCs w:val="24"/>
              <w:lang w:eastAsia="tr-TR" w:bidi="tr-TR"/>
            </w:rPr>
          </w:pPr>
        </w:p>
      </w:tc>
      <w:tc>
        <w:tcPr>
          <w:tcW w:w="1511" w:type="dxa"/>
          <w:vAlign w:val="center"/>
        </w:tcPr>
        <w:p w14:paraId="05C0FF18"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Revizyon Tarihi</w:t>
          </w:r>
        </w:p>
      </w:tc>
      <w:tc>
        <w:tcPr>
          <w:tcW w:w="1266" w:type="dxa"/>
          <w:vAlign w:val="center"/>
        </w:tcPr>
        <w:p w14:paraId="5806DCC3" w14:textId="77777777" w:rsidR="00623EBC" w:rsidRPr="00623EBC" w:rsidRDefault="00623EBC" w:rsidP="00623EBC">
          <w:pPr>
            <w:widowControl w:val="0"/>
            <w:tabs>
              <w:tab w:val="center" w:pos="4536"/>
              <w:tab w:val="right" w:pos="9072"/>
            </w:tabs>
            <w:spacing w:after="0" w:line="240" w:lineRule="auto"/>
            <w:rPr>
              <w:rFonts w:ascii="Times New Roman" w:eastAsia="Times New Roman" w:hAnsi="Times New Roman" w:cs="Arial Unicode MS"/>
              <w:snapToGrid w:val="0"/>
              <w:color w:val="000000"/>
              <w:sz w:val="18"/>
              <w:szCs w:val="18"/>
              <w:lang w:eastAsia="tr-TR" w:bidi="tr-TR"/>
            </w:rPr>
          </w:pPr>
        </w:p>
      </w:tc>
    </w:tr>
    <w:tr w:rsidR="00623EBC" w:rsidRPr="00623EBC" w14:paraId="3DE25E22" w14:textId="77777777" w:rsidTr="00623EBC">
      <w:trPr>
        <w:trHeight w:val="20"/>
      </w:trPr>
      <w:tc>
        <w:tcPr>
          <w:tcW w:w="1298" w:type="dxa"/>
          <w:vMerge/>
          <w:vAlign w:val="center"/>
        </w:tcPr>
        <w:p w14:paraId="0A828408" w14:textId="77777777" w:rsidR="00623EBC" w:rsidRPr="00623EBC" w:rsidRDefault="00623EBC"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p>
      </w:tc>
      <w:tc>
        <w:tcPr>
          <w:tcW w:w="5099" w:type="dxa"/>
          <w:vMerge/>
          <w:vAlign w:val="center"/>
        </w:tcPr>
        <w:p w14:paraId="4C0FE5B2"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color w:val="000000"/>
              <w:sz w:val="24"/>
              <w:szCs w:val="24"/>
              <w:lang w:eastAsia="tr-TR" w:bidi="tr-TR"/>
            </w:rPr>
          </w:pPr>
        </w:p>
      </w:tc>
      <w:tc>
        <w:tcPr>
          <w:tcW w:w="1511" w:type="dxa"/>
          <w:vAlign w:val="center"/>
        </w:tcPr>
        <w:p w14:paraId="18EBBFBF"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Revizyon No</w:t>
          </w:r>
        </w:p>
      </w:tc>
      <w:tc>
        <w:tcPr>
          <w:tcW w:w="1266" w:type="dxa"/>
          <w:vAlign w:val="center"/>
        </w:tcPr>
        <w:p w14:paraId="2727D350" w14:textId="77777777" w:rsidR="00623EBC" w:rsidRPr="00623EBC" w:rsidRDefault="00623EBC" w:rsidP="00623EBC">
          <w:pPr>
            <w:widowControl w:val="0"/>
            <w:tabs>
              <w:tab w:val="center" w:pos="4536"/>
              <w:tab w:val="right" w:pos="9072"/>
            </w:tabs>
            <w:spacing w:after="0" w:line="240" w:lineRule="auto"/>
            <w:rPr>
              <w:rFonts w:ascii="Times New Roman" w:eastAsia="Times New Roman" w:hAnsi="Times New Roman" w:cs="Arial Unicode MS"/>
              <w:snapToGrid w:val="0"/>
              <w:color w:val="000000"/>
              <w:sz w:val="18"/>
              <w:szCs w:val="18"/>
              <w:lang w:eastAsia="tr-TR" w:bidi="tr-TR"/>
            </w:rPr>
          </w:pPr>
          <w:r w:rsidRPr="00623EBC">
            <w:rPr>
              <w:rFonts w:ascii="Times New Roman" w:eastAsia="Times New Roman" w:hAnsi="Times New Roman" w:cs="Arial Unicode MS"/>
              <w:snapToGrid w:val="0"/>
              <w:color w:val="000000"/>
              <w:sz w:val="18"/>
              <w:szCs w:val="18"/>
              <w:lang w:eastAsia="tr-TR" w:bidi="tr-TR"/>
            </w:rPr>
            <w:t>00</w:t>
          </w:r>
        </w:p>
      </w:tc>
    </w:tr>
    <w:tr w:rsidR="00623EBC" w:rsidRPr="00623EBC" w14:paraId="4D235787" w14:textId="77777777" w:rsidTr="00623EBC">
      <w:trPr>
        <w:trHeight w:val="20"/>
      </w:trPr>
      <w:tc>
        <w:tcPr>
          <w:tcW w:w="1298" w:type="dxa"/>
          <w:vMerge/>
          <w:vAlign w:val="center"/>
        </w:tcPr>
        <w:p w14:paraId="30420F6D" w14:textId="77777777" w:rsidR="00623EBC" w:rsidRPr="00623EBC" w:rsidRDefault="00623EBC" w:rsidP="00623EBC">
          <w:pPr>
            <w:widowControl w:val="0"/>
            <w:tabs>
              <w:tab w:val="center" w:pos="4536"/>
              <w:tab w:val="right" w:pos="9072"/>
            </w:tabs>
            <w:spacing w:after="0" w:line="240" w:lineRule="auto"/>
            <w:jc w:val="center"/>
            <w:rPr>
              <w:rFonts w:ascii="Arial" w:eastAsia="Arial Unicode MS" w:hAnsi="Arial" w:cs="Arial"/>
              <w:color w:val="000000"/>
              <w:sz w:val="24"/>
              <w:szCs w:val="24"/>
              <w:lang w:eastAsia="tr-TR" w:bidi="tr-TR"/>
            </w:rPr>
          </w:pPr>
        </w:p>
      </w:tc>
      <w:tc>
        <w:tcPr>
          <w:tcW w:w="5099" w:type="dxa"/>
          <w:vMerge/>
          <w:vAlign w:val="center"/>
        </w:tcPr>
        <w:p w14:paraId="7156909A" w14:textId="77777777" w:rsidR="00623EBC" w:rsidRPr="00623EBC" w:rsidRDefault="00623EBC" w:rsidP="00623EBC">
          <w:pPr>
            <w:widowControl w:val="0"/>
            <w:tabs>
              <w:tab w:val="center" w:pos="4536"/>
              <w:tab w:val="right" w:pos="9072"/>
            </w:tabs>
            <w:spacing w:after="0" w:line="240" w:lineRule="auto"/>
            <w:jc w:val="center"/>
            <w:rPr>
              <w:rFonts w:ascii="Times New Roman" w:eastAsia="Arial Unicode MS" w:hAnsi="Times New Roman" w:cs="Times New Roman"/>
              <w:color w:val="000000"/>
              <w:sz w:val="24"/>
              <w:szCs w:val="24"/>
              <w:lang w:eastAsia="tr-TR" w:bidi="tr-TR"/>
            </w:rPr>
          </w:pPr>
        </w:p>
      </w:tc>
      <w:tc>
        <w:tcPr>
          <w:tcW w:w="1511" w:type="dxa"/>
          <w:vAlign w:val="center"/>
        </w:tcPr>
        <w:p w14:paraId="20F65324" w14:textId="77777777" w:rsidR="00623EBC" w:rsidRPr="00623EBC" w:rsidRDefault="00623EBC" w:rsidP="00623EBC">
          <w:pPr>
            <w:widowControl w:val="0"/>
            <w:tabs>
              <w:tab w:val="center" w:pos="4536"/>
              <w:tab w:val="right" w:pos="9072"/>
            </w:tabs>
            <w:spacing w:after="0" w:line="240" w:lineRule="auto"/>
            <w:rPr>
              <w:rFonts w:ascii="Times New Roman" w:eastAsia="Arial Unicode MS" w:hAnsi="Times New Roman" w:cs="Times New Roman"/>
              <w:color w:val="000000"/>
              <w:sz w:val="18"/>
              <w:szCs w:val="24"/>
              <w:lang w:eastAsia="tr-TR" w:bidi="tr-TR"/>
            </w:rPr>
          </w:pPr>
          <w:r w:rsidRPr="00623EBC">
            <w:rPr>
              <w:rFonts w:ascii="Times New Roman" w:eastAsia="Arial Unicode MS" w:hAnsi="Times New Roman" w:cs="Times New Roman"/>
              <w:color w:val="000000"/>
              <w:sz w:val="18"/>
              <w:szCs w:val="24"/>
              <w:lang w:eastAsia="tr-TR" w:bidi="tr-TR"/>
            </w:rPr>
            <w:t>Sayfa No</w:t>
          </w:r>
        </w:p>
      </w:tc>
      <w:tc>
        <w:tcPr>
          <w:tcW w:w="1266" w:type="dxa"/>
          <w:vAlign w:val="center"/>
        </w:tcPr>
        <w:sdt>
          <w:sdtPr>
            <w:rPr>
              <w:rFonts w:ascii="Arial Unicode MS" w:eastAsia="Arial Unicode MS" w:hAnsi="Arial Unicode MS" w:cs="Arial Unicode MS"/>
              <w:color w:val="000000"/>
              <w:sz w:val="24"/>
              <w:szCs w:val="24"/>
              <w:lang w:eastAsia="tr-TR" w:bidi="tr-TR"/>
            </w:rPr>
            <w:id w:val="250395305"/>
            <w:docPartObj>
              <w:docPartGallery w:val="Page Numbers (Top of Page)"/>
              <w:docPartUnique/>
            </w:docPartObj>
          </w:sdtPr>
          <w:sdtContent>
            <w:p w14:paraId="24E054D6" w14:textId="7B7B58FF" w:rsidR="00623EBC" w:rsidRPr="00623EBC" w:rsidRDefault="00623EBC" w:rsidP="00623EBC">
              <w:pPr>
                <w:widowControl w:val="0"/>
                <w:spacing w:after="0" w:line="240" w:lineRule="auto"/>
                <w:rPr>
                  <w:rFonts w:ascii="Arial Unicode MS" w:eastAsia="Arial Unicode MS" w:hAnsi="Arial Unicode MS" w:cs="Arial Unicode MS"/>
                  <w:color w:val="000000"/>
                  <w:sz w:val="24"/>
                  <w:szCs w:val="24"/>
                  <w:lang w:eastAsia="tr-TR" w:bidi="tr-TR"/>
                </w:rPr>
              </w:pPr>
              <w:r w:rsidRPr="00623EBC">
                <w:rPr>
                  <w:rFonts w:ascii="Times New Roman" w:eastAsia="Times New Roman" w:hAnsi="Times New Roman" w:cs="Arial Unicode MS"/>
                  <w:snapToGrid w:val="0"/>
                  <w:color w:val="000000"/>
                  <w:sz w:val="18"/>
                  <w:szCs w:val="18"/>
                  <w:lang w:eastAsia="tr-TR" w:bidi="tr-TR"/>
                </w:rPr>
                <w:fldChar w:fldCharType="begin"/>
              </w:r>
              <w:r w:rsidRPr="00623EBC">
                <w:rPr>
                  <w:rFonts w:ascii="Times New Roman" w:eastAsia="Times New Roman" w:hAnsi="Times New Roman" w:cs="Arial Unicode MS"/>
                  <w:snapToGrid w:val="0"/>
                  <w:color w:val="000000"/>
                  <w:sz w:val="18"/>
                  <w:szCs w:val="18"/>
                  <w:lang w:eastAsia="tr-TR" w:bidi="tr-TR"/>
                </w:rPr>
                <w:instrText xml:space="preserve"> PAGE </w:instrText>
              </w:r>
              <w:r w:rsidRPr="00623EBC">
                <w:rPr>
                  <w:rFonts w:ascii="Times New Roman" w:eastAsia="Times New Roman" w:hAnsi="Times New Roman" w:cs="Arial Unicode MS"/>
                  <w:snapToGrid w:val="0"/>
                  <w:color w:val="000000"/>
                  <w:sz w:val="18"/>
                  <w:szCs w:val="18"/>
                  <w:lang w:eastAsia="tr-TR" w:bidi="tr-TR"/>
                </w:rPr>
                <w:fldChar w:fldCharType="separate"/>
              </w:r>
              <w:r w:rsidR="00CA5F4C">
                <w:rPr>
                  <w:rFonts w:ascii="Times New Roman" w:eastAsia="Times New Roman" w:hAnsi="Times New Roman" w:cs="Arial Unicode MS"/>
                  <w:noProof/>
                  <w:snapToGrid w:val="0"/>
                  <w:color w:val="000000"/>
                  <w:sz w:val="18"/>
                  <w:szCs w:val="18"/>
                  <w:lang w:eastAsia="tr-TR" w:bidi="tr-TR"/>
                </w:rPr>
                <w:t>2</w:t>
              </w:r>
              <w:r w:rsidRPr="00623EBC">
                <w:rPr>
                  <w:rFonts w:ascii="Times New Roman" w:eastAsia="Times New Roman" w:hAnsi="Times New Roman" w:cs="Arial Unicode MS"/>
                  <w:snapToGrid w:val="0"/>
                  <w:color w:val="000000"/>
                  <w:sz w:val="18"/>
                  <w:szCs w:val="18"/>
                  <w:lang w:eastAsia="tr-TR" w:bidi="tr-TR"/>
                </w:rPr>
                <w:fldChar w:fldCharType="end"/>
              </w:r>
              <w:r w:rsidRPr="00623EBC">
                <w:rPr>
                  <w:rFonts w:ascii="Times New Roman" w:eastAsia="Times New Roman" w:hAnsi="Times New Roman" w:cs="Arial Unicode MS"/>
                  <w:snapToGrid w:val="0"/>
                  <w:color w:val="000000"/>
                  <w:sz w:val="18"/>
                  <w:szCs w:val="18"/>
                  <w:lang w:eastAsia="tr-TR" w:bidi="tr-TR"/>
                </w:rPr>
                <w:t xml:space="preserve"> / </w:t>
              </w:r>
              <w:r w:rsidRPr="00623EBC">
                <w:rPr>
                  <w:rFonts w:ascii="Times New Roman" w:eastAsia="Times New Roman" w:hAnsi="Times New Roman" w:cs="Arial Unicode MS"/>
                  <w:snapToGrid w:val="0"/>
                  <w:color w:val="000000"/>
                  <w:sz w:val="18"/>
                  <w:szCs w:val="18"/>
                  <w:lang w:eastAsia="tr-TR" w:bidi="tr-TR"/>
                </w:rPr>
                <w:fldChar w:fldCharType="begin"/>
              </w:r>
              <w:r w:rsidRPr="00623EBC">
                <w:rPr>
                  <w:rFonts w:ascii="Times New Roman" w:eastAsia="Times New Roman" w:hAnsi="Times New Roman" w:cs="Arial Unicode MS"/>
                  <w:snapToGrid w:val="0"/>
                  <w:color w:val="000000"/>
                  <w:sz w:val="18"/>
                  <w:szCs w:val="18"/>
                  <w:lang w:eastAsia="tr-TR" w:bidi="tr-TR"/>
                </w:rPr>
                <w:instrText xml:space="preserve"> NUMPAGES  </w:instrText>
              </w:r>
              <w:r w:rsidRPr="00623EBC">
                <w:rPr>
                  <w:rFonts w:ascii="Times New Roman" w:eastAsia="Times New Roman" w:hAnsi="Times New Roman" w:cs="Arial Unicode MS"/>
                  <w:snapToGrid w:val="0"/>
                  <w:color w:val="000000"/>
                  <w:sz w:val="18"/>
                  <w:szCs w:val="18"/>
                  <w:lang w:eastAsia="tr-TR" w:bidi="tr-TR"/>
                </w:rPr>
                <w:fldChar w:fldCharType="separate"/>
              </w:r>
              <w:r w:rsidR="00CA5F4C">
                <w:rPr>
                  <w:rFonts w:ascii="Times New Roman" w:eastAsia="Times New Roman" w:hAnsi="Times New Roman" w:cs="Arial Unicode MS"/>
                  <w:noProof/>
                  <w:snapToGrid w:val="0"/>
                  <w:color w:val="000000"/>
                  <w:sz w:val="18"/>
                  <w:szCs w:val="18"/>
                  <w:lang w:eastAsia="tr-TR" w:bidi="tr-TR"/>
                </w:rPr>
                <w:t>2</w:t>
              </w:r>
              <w:r w:rsidRPr="00623EBC">
                <w:rPr>
                  <w:rFonts w:ascii="Times New Roman" w:eastAsia="Times New Roman" w:hAnsi="Times New Roman" w:cs="Arial Unicode MS"/>
                  <w:snapToGrid w:val="0"/>
                  <w:color w:val="000000"/>
                  <w:sz w:val="18"/>
                  <w:szCs w:val="18"/>
                  <w:lang w:eastAsia="tr-TR" w:bidi="tr-TR"/>
                </w:rPr>
                <w:fldChar w:fldCharType="end"/>
              </w:r>
            </w:p>
          </w:sdtContent>
        </w:sdt>
      </w:tc>
    </w:tr>
  </w:tbl>
  <w:p w14:paraId="5FE1C250" w14:textId="77777777" w:rsidR="00623EBC" w:rsidRDefault="00623EB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DAC3" w14:textId="77777777" w:rsidR="00826D79" w:rsidRDefault="00826D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D6F2B"/>
    <w:multiLevelType w:val="multilevel"/>
    <w:tmpl w:val="990002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 w15:restartNumberingAfterBreak="0">
    <w:nsid w:val="4AAD0A95"/>
    <w:multiLevelType w:val="multilevel"/>
    <w:tmpl w:val="2D766ADE"/>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D80CC2"/>
    <w:multiLevelType w:val="multilevel"/>
    <w:tmpl w:val="8ABCEE8E"/>
    <w:lvl w:ilvl="0">
      <w:start w:val="1"/>
      <w:numFmt w:val="decimal"/>
      <w:lvlText w:val="%1."/>
      <w:lvlJc w:val="left"/>
      <w:pPr>
        <w:ind w:left="380" w:hanging="360"/>
      </w:pPr>
      <w:rPr>
        <w:rFonts w:hint="default"/>
      </w:rPr>
    </w:lvl>
    <w:lvl w:ilvl="1">
      <w:start w:val="1"/>
      <w:numFmt w:val="decimal"/>
      <w:isLgl/>
      <w:lvlText w:val="%1.%2"/>
      <w:lvlJc w:val="left"/>
      <w:pPr>
        <w:ind w:left="380" w:hanging="360"/>
      </w:pPr>
      <w:rPr>
        <w:rFonts w:hint="default"/>
        <w:b/>
        <w:color w:val="000000"/>
      </w:rPr>
    </w:lvl>
    <w:lvl w:ilvl="2">
      <w:start w:val="1"/>
      <w:numFmt w:val="decimal"/>
      <w:isLgl/>
      <w:lvlText w:val="%1.%2.%3"/>
      <w:lvlJc w:val="left"/>
      <w:pPr>
        <w:ind w:left="740" w:hanging="720"/>
      </w:pPr>
      <w:rPr>
        <w:rFonts w:hint="default"/>
        <w:b/>
        <w:color w:val="000000"/>
      </w:rPr>
    </w:lvl>
    <w:lvl w:ilvl="3">
      <w:start w:val="1"/>
      <w:numFmt w:val="decimal"/>
      <w:isLgl/>
      <w:lvlText w:val="%1.%2.%3.%4"/>
      <w:lvlJc w:val="left"/>
      <w:pPr>
        <w:ind w:left="740" w:hanging="720"/>
      </w:pPr>
      <w:rPr>
        <w:rFonts w:hint="default"/>
        <w:b/>
        <w:color w:val="000000"/>
      </w:rPr>
    </w:lvl>
    <w:lvl w:ilvl="4">
      <w:start w:val="1"/>
      <w:numFmt w:val="decimal"/>
      <w:isLgl/>
      <w:lvlText w:val="%1.%2.%3.%4.%5"/>
      <w:lvlJc w:val="left"/>
      <w:pPr>
        <w:ind w:left="1100" w:hanging="1080"/>
      </w:pPr>
      <w:rPr>
        <w:rFonts w:hint="default"/>
        <w:b/>
        <w:color w:val="000000"/>
      </w:rPr>
    </w:lvl>
    <w:lvl w:ilvl="5">
      <w:start w:val="1"/>
      <w:numFmt w:val="decimal"/>
      <w:isLgl/>
      <w:lvlText w:val="%1.%2.%3.%4.%5.%6"/>
      <w:lvlJc w:val="left"/>
      <w:pPr>
        <w:ind w:left="1100" w:hanging="1080"/>
      </w:pPr>
      <w:rPr>
        <w:rFonts w:hint="default"/>
        <w:b/>
        <w:color w:val="000000"/>
      </w:rPr>
    </w:lvl>
    <w:lvl w:ilvl="6">
      <w:start w:val="1"/>
      <w:numFmt w:val="decimal"/>
      <w:isLgl/>
      <w:lvlText w:val="%1.%2.%3.%4.%5.%6.%7"/>
      <w:lvlJc w:val="left"/>
      <w:pPr>
        <w:ind w:left="1460" w:hanging="1440"/>
      </w:pPr>
      <w:rPr>
        <w:rFonts w:hint="default"/>
        <w:b/>
        <w:color w:val="000000"/>
      </w:rPr>
    </w:lvl>
    <w:lvl w:ilvl="7">
      <w:start w:val="1"/>
      <w:numFmt w:val="decimal"/>
      <w:isLgl/>
      <w:lvlText w:val="%1.%2.%3.%4.%5.%6.%7.%8"/>
      <w:lvlJc w:val="left"/>
      <w:pPr>
        <w:ind w:left="1460" w:hanging="1440"/>
      </w:pPr>
      <w:rPr>
        <w:rFonts w:hint="default"/>
        <w:b/>
        <w:color w:val="000000"/>
      </w:rPr>
    </w:lvl>
    <w:lvl w:ilvl="8">
      <w:start w:val="1"/>
      <w:numFmt w:val="decimal"/>
      <w:isLgl/>
      <w:lvlText w:val="%1.%2.%3.%4.%5.%6.%7.%8.%9"/>
      <w:lvlJc w:val="left"/>
      <w:pPr>
        <w:ind w:left="1820" w:hanging="1800"/>
      </w:pPr>
      <w:rPr>
        <w:rFonts w:hint="default"/>
        <w:b/>
        <w:color w:val="000000"/>
      </w:rPr>
    </w:lvl>
  </w:abstractNum>
  <w:abstractNum w:abstractNumId="3"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5243868">
    <w:abstractNumId w:val="1"/>
  </w:num>
  <w:num w:numId="2" w16cid:durableId="267012636">
    <w:abstractNumId w:val="2"/>
  </w:num>
  <w:num w:numId="3" w16cid:durableId="1043822977">
    <w:abstractNumId w:val="3"/>
  </w:num>
  <w:num w:numId="4" w16cid:durableId="49888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AF"/>
    <w:rsid w:val="000262A3"/>
    <w:rsid w:val="00070424"/>
    <w:rsid w:val="0012517A"/>
    <w:rsid w:val="001948E2"/>
    <w:rsid w:val="002C65FC"/>
    <w:rsid w:val="00355B64"/>
    <w:rsid w:val="00376A8A"/>
    <w:rsid w:val="00433304"/>
    <w:rsid w:val="004D32F4"/>
    <w:rsid w:val="004F7693"/>
    <w:rsid w:val="00535427"/>
    <w:rsid w:val="005D3E6D"/>
    <w:rsid w:val="00623EBC"/>
    <w:rsid w:val="007A2BBD"/>
    <w:rsid w:val="00826D79"/>
    <w:rsid w:val="00843554"/>
    <w:rsid w:val="00A56B65"/>
    <w:rsid w:val="00AC2DAF"/>
    <w:rsid w:val="00C17454"/>
    <w:rsid w:val="00CA5F4C"/>
    <w:rsid w:val="00D53A63"/>
    <w:rsid w:val="00D72AEE"/>
    <w:rsid w:val="00D74128"/>
    <w:rsid w:val="00DF2B75"/>
    <w:rsid w:val="00E748D5"/>
    <w:rsid w:val="00F85B49"/>
    <w:rsid w:val="00FC6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B84"/>
  <w15:docId w15:val="{86696ECB-B97C-4940-B656-2F9BCAF4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E748D5"/>
    <w:rPr>
      <w:rFonts w:ascii="Times New Roman" w:eastAsia="Times New Roman" w:hAnsi="Times New Roman" w:cs="Times New Roman"/>
      <w:sz w:val="20"/>
      <w:szCs w:val="20"/>
      <w:shd w:val="clear" w:color="auto" w:fill="FFFFFF"/>
    </w:rPr>
  </w:style>
  <w:style w:type="character" w:customStyle="1" w:styleId="Gvdemetni2">
    <w:name w:val="Gövde metni (2)_"/>
    <w:basedOn w:val="VarsaylanParagrafYazTipi"/>
    <w:link w:val="Gvdemetni20"/>
    <w:rsid w:val="00E748D5"/>
    <w:rPr>
      <w:rFonts w:ascii="Times New Roman" w:eastAsia="Times New Roman" w:hAnsi="Times New Roman" w:cs="Times New Roman"/>
      <w:b/>
      <w:bCs/>
      <w:sz w:val="20"/>
      <w:szCs w:val="20"/>
      <w:shd w:val="clear" w:color="auto" w:fill="FFFFFF"/>
    </w:rPr>
  </w:style>
  <w:style w:type="character" w:customStyle="1" w:styleId="GvdemetniKaln">
    <w:name w:val="Gövde metni + Kalın"/>
    <w:basedOn w:val="Gvdemetni"/>
    <w:rsid w:val="00E748D5"/>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paragraph" w:customStyle="1" w:styleId="Gvdemetni0">
    <w:name w:val="Gövde metni"/>
    <w:basedOn w:val="Normal"/>
    <w:link w:val="Gvdemetni"/>
    <w:rsid w:val="00E748D5"/>
    <w:pPr>
      <w:widowControl w:val="0"/>
      <w:shd w:val="clear" w:color="auto" w:fill="FFFFFF"/>
      <w:spacing w:after="180" w:line="250" w:lineRule="exact"/>
      <w:ind w:hanging="360"/>
    </w:pPr>
    <w:rPr>
      <w:rFonts w:ascii="Times New Roman" w:eastAsia="Times New Roman" w:hAnsi="Times New Roman" w:cs="Times New Roman"/>
      <w:sz w:val="20"/>
      <w:szCs w:val="20"/>
    </w:rPr>
  </w:style>
  <w:style w:type="paragraph" w:customStyle="1" w:styleId="Gvdemetni20">
    <w:name w:val="Gövde metni (2)"/>
    <w:basedOn w:val="Normal"/>
    <w:link w:val="Gvdemetni2"/>
    <w:rsid w:val="00E748D5"/>
    <w:pPr>
      <w:widowControl w:val="0"/>
      <w:shd w:val="clear" w:color="auto" w:fill="FFFFFF"/>
      <w:spacing w:after="0" w:line="250" w:lineRule="exact"/>
      <w:jc w:val="both"/>
    </w:pPr>
    <w:rPr>
      <w:rFonts w:ascii="Times New Roman" w:eastAsia="Times New Roman" w:hAnsi="Times New Roman" w:cs="Times New Roman"/>
      <w:b/>
      <w:bCs/>
      <w:sz w:val="20"/>
      <w:szCs w:val="20"/>
    </w:rPr>
  </w:style>
  <w:style w:type="paragraph" w:styleId="ListeParagraf">
    <w:name w:val="List Paragraph"/>
    <w:basedOn w:val="Normal"/>
    <w:uiPriority w:val="34"/>
    <w:qFormat/>
    <w:rsid w:val="00E748D5"/>
    <w:pPr>
      <w:widowControl w:val="0"/>
      <w:spacing w:after="0" w:line="240" w:lineRule="auto"/>
      <w:ind w:left="720"/>
      <w:contextualSpacing/>
    </w:pPr>
    <w:rPr>
      <w:rFonts w:ascii="Courier New" w:eastAsia="Courier New" w:hAnsi="Courier New" w:cs="Courier New"/>
      <w:color w:val="000000"/>
      <w:sz w:val="24"/>
      <w:szCs w:val="24"/>
      <w:lang w:eastAsia="tr-TR" w:bidi="tr-TR"/>
    </w:rPr>
  </w:style>
  <w:style w:type="paragraph" w:styleId="stBilgi">
    <w:name w:val="header"/>
    <w:basedOn w:val="Normal"/>
    <w:link w:val="stBilgiChar"/>
    <w:uiPriority w:val="99"/>
    <w:unhideWhenUsed/>
    <w:rsid w:val="00623E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3EBC"/>
  </w:style>
  <w:style w:type="paragraph" w:styleId="AltBilgi">
    <w:name w:val="footer"/>
    <w:basedOn w:val="Normal"/>
    <w:link w:val="AltBilgiChar"/>
    <w:uiPriority w:val="99"/>
    <w:unhideWhenUsed/>
    <w:rsid w:val="00623E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 RÜZGAR</dc:creator>
  <cp:lastModifiedBy>RECEP KURT</cp:lastModifiedBy>
  <cp:revision>5</cp:revision>
  <dcterms:created xsi:type="dcterms:W3CDTF">2024-07-08T08:00:00Z</dcterms:created>
  <dcterms:modified xsi:type="dcterms:W3CDTF">2024-08-16T07:21:00Z</dcterms:modified>
</cp:coreProperties>
</file>